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CC7" w:rsidRPr="00F22D75" w:rsidRDefault="005C1072" w:rsidP="00F22D75">
      <w:pPr>
        <w:pStyle w:val="NoSpacing"/>
        <w:jc w:val="center"/>
        <w:rPr>
          <w:rFonts w:ascii="Gill Sans MT" w:hAnsi="Gill Sans MT"/>
          <w:b/>
          <w:sz w:val="28"/>
        </w:rPr>
      </w:pPr>
      <w:r>
        <w:rPr>
          <w:rFonts w:ascii="Gill Sans MT" w:hAnsi="Gill Sans MT"/>
          <w:b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5494986</wp:posOffset>
                </wp:positionH>
                <wp:positionV relativeFrom="paragraph">
                  <wp:posOffset>-205533</wp:posOffset>
                </wp:positionV>
                <wp:extent cx="725510" cy="227526"/>
                <wp:effectExtent l="0" t="0" r="17780" b="203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5510" cy="227526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1072" w:rsidRPr="005C1072" w:rsidRDefault="00357064" w:rsidP="005C1072">
                            <w:pPr>
                              <w:pStyle w:val="NoSpacing"/>
                              <w:jc w:val="center"/>
                              <w:rPr>
                                <w:rFonts w:ascii="Gill Sans MT" w:hAnsi="Gill Sans MT"/>
                                <w:sz w:val="20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0"/>
                              </w:rPr>
                              <w:t xml:space="preserve">PHL </w:t>
                            </w:r>
                            <w:r w:rsidR="007D7940">
                              <w:rPr>
                                <w:rFonts w:ascii="Gill Sans MT" w:hAnsi="Gill Sans MT"/>
                                <w:sz w:val="20"/>
                              </w:rPr>
                              <w:t>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32.7pt;margin-top:-16.2pt;width:57.15pt;height:17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" fillcolor="white [3201]" strokecolor="black [3200]" strokeweight="1pt">
                <v:textbox>
                  <w:txbxContent>
                    <w:p w:rsidR="005C1072" w:rsidRPr="005C1072" w:rsidRDefault="00357064" w:rsidP="005C1072">
                      <w:pPr>
                        <w:pStyle w:val="NoSpacing"/>
                        <w:jc w:val="center"/>
                        <w:rPr>
                          <w:rFonts w:ascii="Gill Sans MT" w:hAnsi="Gill Sans MT"/>
                          <w:sz w:val="20"/>
                        </w:rPr>
                      </w:pPr>
                      <w:r>
                        <w:rPr>
                          <w:rFonts w:ascii="Gill Sans MT" w:hAnsi="Gill Sans MT"/>
                          <w:sz w:val="20"/>
                        </w:rPr>
                        <w:t xml:space="preserve">PHL </w:t>
                      </w:r>
                      <w:r w:rsidR="007D7940">
                        <w:rPr>
                          <w:rFonts w:ascii="Gill Sans MT" w:hAnsi="Gill Sans MT"/>
                          <w:sz w:val="20"/>
                        </w:rPr>
                        <w:t>2019</w:t>
                      </w:r>
                    </w:p>
                  </w:txbxContent>
                </v:textbox>
              </v:shape>
            </w:pict>
          </mc:Fallback>
        </mc:AlternateContent>
      </w:r>
      <w:r w:rsidR="005C0CBA" w:rsidRPr="00F22D75">
        <w:rPr>
          <w:rFonts w:ascii="Gill Sans MT" w:hAnsi="Gill Sans MT"/>
          <w:b/>
          <w:sz w:val="28"/>
        </w:rPr>
        <w:t>AQA A-Level History Source Questions</w:t>
      </w:r>
      <w:r w:rsidR="00E133E4">
        <w:rPr>
          <w:rFonts w:ascii="Gill Sans MT" w:hAnsi="Gill Sans MT"/>
          <w:b/>
          <w:sz w:val="28"/>
        </w:rPr>
        <w:t xml:space="preserve"> </w:t>
      </w:r>
      <w:r w:rsidR="009735B2">
        <w:rPr>
          <w:rFonts w:ascii="Gill Sans MT" w:hAnsi="Gill Sans MT"/>
          <w:b/>
          <w:sz w:val="28"/>
        </w:rPr>
        <w:t>(AO2)</w:t>
      </w:r>
    </w:p>
    <w:p w:rsidR="005C0CBA" w:rsidRDefault="005C0CBA" w:rsidP="006F57D5">
      <w:pPr>
        <w:pStyle w:val="NoSpacing"/>
        <w:rPr>
          <w:rFonts w:ascii="Gill Sans MT" w:hAnsi="Gill Sans MT"/>
          <w:b/>
          <w:i/>
          <w:sz w:val="24"/>
        </w:rPr>
      </w:pPr>
    </w:p>
    <w:p w:rsidR="005C0CBA" w:rsidRPr="005C0CBA" w:rsidRDefault="005C0CBA" w:rsidP="006F57D5">
      <w:pPr>
        <w:pStyle w:val="NoSpacing"/>
        <w:rPr>
          <w:rFonts w:ascii="Gill Sans MT" w:hAnsi="Gill Sans MT"/>
          <w:b/>
          <w:i/>
          <w:sz w:val="24"/>
        </w:rPr>
      </w:pPr>
      <w:r w:rsidRPr="005C0CBA">
        <w:rPr>
          <w:rFonts w:ascii="Gill Sans MT" w:hAnsi="Gill Sans MT"/>
          <w:b/>
          <w:i/>
          <w:sz w:val="24"/>
        </w:rPr>
        <w:t xml:space="preserve">With reference to these sources and your understanding of the historical context, assess the value of these three sources to an historian studying… </w:t>
      </w:r>
      <w:r>
        <w:rPr>
          <w:rFonts w:ascii="Gill Sans MT" w:hAnsi="Gill Sans MT"/>
          <w:b/>
          <w:i/>
          <w:sz w:val="24"/>
        </w:rPr>
        <w:t xml:space="preserve">                          (30)</w:t>
      </w:r>
    </w:p>
    <w:p w:rsidR="00162CC7" w:rsidRDefault="00162CC7" w:rsidP="006F57D5">
      <w:pPr>
        <w:pStyle w:val="NoSpacing"/>
        <w:rPr>
          <w:rFonts w:ascii="Gill Sans MT" w:hAnsi="Gill Sans MT"/>
          <w:b/>
          <w:sz w:val="24"/>
        </w:rPr>
      </w:pPr>
    </w:p>
    <w:p w:rsidR="00E35509" w:rsidRPr="006F57D5" w:rsidRDefault="005C0CBA" w:rsidP="006F57D5">
      <w:pPr>
        <w:pStyle w:val="NoSpacing"/>
        <w:rPr>
          <w:rFonts w:ascii="Gill Sans MT" w:hAnsi="Gill Sans MT"/>
          <w:b/>
          <w:sz w:val="24"/>
        </w:rPr>
      </w:pPr>
      <w:r>
        <w:rPr>
          <w:rFonts w:ascii="Gill Sans MT" w:hAnsi="Gill Sans MT"/>
          <w:b/>
          <w:sz w:val="24"/>
        </w:rPr>
        <w:t xml:space="preserve">What gives a source </w:t>
      </w:r>
      <w:r w:rsidRPr="00D4263A">
        <w:rPr>
          <w:rFonts w:ascii="Gill Sans MT" w:hAnsi="Gill Sans MT"/>
          <w:b/>
          <w:i/>
          <w:sz w:val="24"/>
          <w:u w:val="single"/>
        </w:rPr>
        <w:t>valu</w:t>
      </w:r>
      <w:r w:rsidR="00F145DF" w:rsidRPr="00D4263A">
        <w:rPr>
          <w:rFonts w:ascii="Gill Sans MT" w:hAnsi="Gill Sans MT"/>
          <w:b/>
          <w:i/>
          <w:sz w:val="24"/>
          <w:u w:val="single"/>
        </w:rPr>
        <w:t>e</w:t>
      </w:r>
      <w:r w:rsidR="00F145DF" w:rsidRPr="006F57D5">
        <w:rPr>
          <w:rFonts w:ascii="Gill Sans MT" w:hAnsi="Gill Sans MT"/>
          <w:b/>
          <w:sz w:val="24"/>
        </w:rPr>
        <w:t xml:space="preserve"> to an historian?</w:t>
      </w:r>
    </w:p>
    <w:p w:rsidR="00F145DF" w:rsidRPr="006F57D5" w:rsidRDefault="00F145DF" w:rsidP="006F57D5">
      <w:pPr>
        <w:pStyle w:val="NoSpacing"/>
        <w:rPr>
          <w:rFonts w:ascii="Gill Sans MT" w:hAnsi="Gill Sans MT"/>
          <w:sz w:val="24"/>
        </w:rPr>
      </w:pPr>
    </w:p>
    <w:p w:rsidR="00F145DF" w:rsidRPr="006F57D5" w:rsidRDefault="006F57D5" w:rsidP="006F57D5">
      <w:pPr>
        <w:pStyle w:val="NoSpacing"/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The mo</w:t>
      </w:r>
      <w:r w:rsidR="00A903E0">
        <w:rPr>
          <w:rFonts w:ascii="Gill Sans MT" w:hAnsi="Gill Sans MT"/>
          <w:sz w:val="24"/>
        </w:rPr>
        <w:t>st obvious strengths would be: a</w:t>
      </w:r>
      <w:r w:rsidR="00F145DF" w:rsidRPr="006F57D5">
        <w:rPr>
          <w:rFonts w:ascii="Gill Sans MT" w:hAnsi="Gill Sans MT"/>
          <w:sz w:val="24"/>
        </w:rPr>
        <w:t>ccura</w:t>
      </w:r>
      <w:r w:rsidR="00357064">
        <w:rPr>
          <w:rFonts w:ascii="Gill Sans MT" w:hAnsi="Gill Sans MT"/>
          <w:sz w:val="24"/>
        </w:rPr>
        <w:t xml:space="preserve">te and relevant information; an undistorted </w:t>
      </w:r>
      <w:r w:rsidR="00F145DF" w:rsidRPr="006F57D5">
        <w:rPr>
          <w:rFonts w:ascii="Gill Sans MT" w:hAnsi="Gill Sans MT"/>
          <w:sz w:val="24"/>
        </w:rPr>
        <w:t>an</w:t>
      </w:r>
      <w:r>
        <w:rPr>
          <w:rFonts w:ascii="Gill Sans MT" w:hAnsi="Gill Sans MT"/>
          <w:sz w:val="24"/>
        </w:rPr>
        <w:t>d comprehensive</w:t>
      </w:r>
      <w:r w:rsidR="00F145DF" w:rsidRPr="006F57D5">
        <w:rPr>
          <w:rFonts w:ascii="Gill Sans MT" w:hAnsi="Gill Sans MT"/>
          <w:sz w:val="24"/>
        </w:rPr>
        <w:t xml:space="preserve"> view</w:t>
      </w:r>
      <w:r>
        <w:rPr>
          <w:rFonts w:ascii="Gill Sans MT" w:hAnsi="Gill Sans MT"/>
          <w:sz w:val="24"/>
        </w:rPr>
        <w:t xml:space="preserve"> of a subject</w:t>
      </w:r>
      <w:r w:rsidR="00F145DF" w:rsidRPr="006F57D5">
        <w:rPr>
          <w:rFonts w:ascii="Gill Sans MT" w:hAnsi="Gill Sans MT"/>
          <w:sz w:val="24"/>
        </w:rPr>
        <w:t>.</w:t>
      </w:r>
    </w:p>
    <w:p w:rsidR="00F145DF" w:rsidRPr="006F57D5" w:rsidRDefault="00F145DF" w:rsidP="006F57D5">
      <w:pPr>
        <w:pStyle w:val="NoSpacing"/>
        <w:rPr>
          <w:rFonts w:ascii="Gill Sans MT" w:hAnsi="Gill Sans MT"/>
          <w:sz w:val="24"/>
        </w:rPr>
      </w:pPr>
    </w:p>
    <w:p w:rsidR="00F145DF" w:rsidRPr="006F57D5" w:rsidRDefault="00F145DF" w:rsidP="006F57D5">
      <w:pPr>
        <w:pStyle w:val="NoSpacing"/>
        <w:rPr>
          <w:rFonts w:ascii="Gill Sans MT" w:hAnsi="Gill Sans MT"/>
          <w:b/>
          <w:sz w:val="24"/>
        </w:rPr>
      </w:pPr>
      <w:r w:rsidRPr="006F57D5">
        <w:rPr>
          <w:rFonts w:ascii="Gill Sans MT" w:hAnsi="Gill Sans MT"/>
          <w:b/>
          <w:sz w:val="24"/>
        </w:rPr>
        <w:t xml:space="preserve">What </w:t>
      </w:r>
      <w:r w:rsidRPr="00D4263A">
        <w:rPr>
          <w:rFonts w:ascii="Gill Sans MT" w:hAnsi="Gill Sans MT"/>
          <w:b/>
          <w:i/>
          <w:sz w:val="24"/>
          <w:u w:val="single"/>
        </w:rPr>
        <w:t>limits</w:t>
      </w:r>
      <w:r w:rsidRPr="006F57D5">
        <w:rPr>
          <w:rFonts w:ascii="Gill Sans MT" w:hAnsi="Gill Sans MT"/>
          <w:b/>
          <w:sz w:val="24"/>
        </w:rPr>
        <w:t xml:space="preserve"> the value of a source to an historian?</w:t>
      </w:r>
    </w:p>
    <w:p w:rsidR="00F145DF" w:rsidRPr="006F57D5" w:rsidRDefault="00F145DF" w:rsidP="006F57D5">
      <w:pPr>
        <w:pStyle w:val="NoSpacing"/>
        <w:rPr>
          <w:rFonts w:ascii="Gill Sans MT" w:hAnsi="Gill Sans MT"/>
          <w:sz w:val="24"/>
        </w:rPr>
      </w:pPr>
    </w:p>
    <w:p w:rsidR="00F145DF" w:rsidRPr="006F57D5" w:rsidRDefault="006F57D5" w:rsidP="006F57D5">
      <w:pPr>
        <w:pStyle w:val="NoSpacing"/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The most obvious limitations would be: i</w:t>
      </w:r>
      <w:r w:rsidR="00F145DF" w:rsidRPr="006F57D5">
        <w:rPr>
          <w:rFonts w:ascii="Gill Sans MT" w:hAnsi="Gill Sans MT"/>
          <w:sz w:val="24"/>
        </w:rPr>
        <w:t>naccura</w:t>
      </w:r>
      <w:r w:rsidR="004E3F33" w:rsidRPr="006F57D5">
        <w:rPr>
          <w:rFonts w:ascii="Gill Sans MT" w:hAnsi="Gill Sans MT"/>
          <w:sz w:val="24"/>
        </w:rPr>
        <w:t>cy, irrelevance, distortion (exaggeration o</w:t>
      </w:r>
      <w:r>
        <w:rPr>
          <w:rFonts w:ascii="Gill Sans MT" w:hAnsi="Gill Sans MT"/>
          <w:sz w:val="24"/>
        </w:rPr>
        <w:t>r down-playing), a partial and unbalanced representation of a subject</w:t>
      </w:r>
      <w:r w:rsidR="004E3F33" w:rsidRPr="006F57D5">
        <w:rPr>
          <w:rFonts w:ascii="Gill Sans MT" w:hAnsi="Gill Sans MT"/>
          <w:sz w:val="24"/>
        </w:rPr>
        <w:t>.</w:t>
      </w:r>
    </w:p>
    <w:p w:rsidR="00F145DF" w:rsidRPr="006F57D5" w:rsidRDefault="00F145DF" w:rsidP="006F57D5">
      <w:pPr>
        <w:pStyle w:val="NoSpacing"/>
        <w:rPr>
          <w:rFonts w:ascii="Gill Sans MT" w:hAnsi="Gill Sans MT"/>
          <w:sz w:val="24"/>
        </w:rPr>
      </w:pPr>
    </w:p>
    <w:p w:rsidR="00F145DF" w:rsidRDefault="00F145DF" w:rsidP="006F57D5">
      <w:pPr>
        <w:pStyle w:val="NoSpacing"/>
        <w:rPr>
          <w:rFonts w:ascii="Gill Sans MT" w:hAnsi="Gill Sans MT"/>
          <w:sz w:val="24"/>
        </w:rPr>
      </w:pPr>
      <w:r w:rsidRPr="00D4263A">
        <w:rPr>
          <w:rFonts w:ascii="Gill Sans MT" w:hAnsi="Gill Sans MT"/>
          <w:b/>
          <w:i/>
          <w:sz w:val="24"/>
          <w:u w:val="single"/>
        </w:rPr>
        <w:t>BUT</w:t>
      </w:r>
      <w:r w:rsidR="00DF210D">
        <w:rPr>
          <w:rFonts w:ascii="Gill Sans MT" w:hAnsi="Gill Sans MT"/>
          <w:sz w:val="24"/>
        </w:rPr>
        <w:t xml:space="preserve"> even a source with some degree of inaccuracy, distortion or lack of balance</w:t>
      </w:r>
      <w:r w:rsidRPr="006F57D5">
        <w:rPr>
          <w:rFonts w:ascii="Gill Sans MT" w:hAnsi="Gill Sans MT"/>
          <w:sz w:val="24"/>
        </w:rPr>
        <w:t xml:space="preserve"> can still have value – perhaps as an example of a particular view point on the subject </w:t>
      </w:r>
    </w:p>
    <w:p w:rsidR="00A903E0" w:rsidRDefault="00A903E0" w:rsidP="00F22D75">
      <w:pPr>
        <w:pStyle w:val="NoSpacing"/>
        <w:pBdr>
          <w:bottom w:val="single" w:sz="4" w:space="1" w:color="auto"/>
        </w:pBdr>
        <w:rPr>
          <w:rFonts w:ascii="Gill Sans MT" w:hAnsi="Gill Sans MT"/>
          <w:sz w:val="24"/>
        </w:rPr>
      </w:pPr>
    </w:p>
    <w:p w:rsidR="00A903E0" w:rsidRDefault="00A903E0" w:rsidP="006F57D5">
      <w:pPr>
        <w:pStyle w:val="NoSpacing"/>
        <w:rPr>
          <w:rFonts w:ascii="Gill Sans MT" w:hAnsi="Gill Sans MT"/>
          <w:sz w:val="24"/>
        </w:rPr>
      </w:pPr>
    </w:p>
    <w:p w:rsidR="00A903E0" w:rsidRPr="00120716" w:rsidRDefault="00120716" w:rsidP="006F57D5">
      <w:pPr>
        <w:pStyle w:val="NoSpacing"/>
        <w:rPr>
          <w:rFonts w:ascii="Gill Sans MT" w:hAnsi="Gill Sans MT"/>
          <w:b/>
          <w:sz w:val="24"/>
        </w:rPr>
      </w:pPr>
      <w:r w:rsidRPr="00120716">
        <w:rPr>
          <w:rFonts w:ascii="Gill Sans MT" w:hAnsi="Gill Sans MT"/>
          <w:b/>
          <w:sz w:val="24"/>
        </w:rPr>
        <w:t>Judging the value of a source to an historian.</w:t>
      </w:r>
    </w:p>
    <w:p w:rsidR="00120716" w:rsidRDefault="00120716" w:rsidP="006F57D5">
      <w:pPr>
        <w:pStyle w:val="NoSpacing"/>
        <w:rPr>
          <w:rFonts w:ascii="Gill Sans MT" w:hAnsi="Gill Sans MT"/>
          <w:sz w:val="24"/>
        </w:rPr>
      </w:pPr>
    </w:p>
    <w:p w:rsidR="00861CC9" w:rsidRDefault="00A903E0" w:rsidP="00BC3665">
      <w:pPr>
        <w:pStyle w:val="NoSpacing"/>
        <w:numPr>
          <w:ilvl w:val="0"/>
          <w:numId w:val="4"/>
        </w:numPr>
        <w:rPr>
          <w:rFonts w:ascii="Gill Sans MT" w:hAnsi="Gill Sans MT"/>
          <w:sz w:val="24"/>
        </w:rPr>
      </w:pPr>
      <w:r w:rsidRPr="00357064">
        <w:rPr>
          <w:rFonts w:ascii="Gill Sans MT" w:hAnsi="Gill Sans MT"/>
          <w:sz w:val="24"/>
        </w:rPr>
        <w:t xml:space="preserve">Start with the </w:t>
      </w:r>
      <w:r w:rsidRPr="00357064">
        <w:rPr>
          <w:rFonts w:ascii="Gill Sans MT" w:hAnsi="Gill Sans MT"/>
          <w:b/>
          <w:sz w:val="24"/>
        </w:rPr>
        <w:t>contents</w:t>
      </w:r>
      <w:r w:rsidRPr="00357064">
        <w:rPr>
          <w:rFonts w:ascii="Gill Sans MT" w:hAnsi="Gill Sans MT"/>
          <w:sz w:val="24"/>
        </w:rPr>
        <w:t xml:space="preserve"> of the source – </w:t>
      </w:r>
      <w:r w:rsidR="00357064" w:rsidRPr="00357064">
        <w:rPr>
          <w:rFonts w:ascii="Gill Sans MT" w:hAnsi="Gill Sans MT"/>
          <w:sz w:val="24"/>
        </w:rPr>
        <w:t xml:space="preserve">what are the </w:t>
      </w:r>
      <w:r w:rsidR="00357064" w:rsidRPr="00357064">
        <w:rPr>
          <w:rFonts w:ascii="Gill Sans MT" w:hAnsi="Gill Sans MT"/>
          <w:sz w:val="24"/>
          <w:u w:val="single"/>
        </w:rPr>
        <w:t>key message(s)</w:t>
      </w:r>
      <w:r w:rsidR="00357064" w:rsidRPr="00357064">
        <w:rPr>
          <w:rFonts w:ascii="Gill Sans MT" w:hAnsi="Gill Sans MT"/>
          <w:sz w:val="24"/>
        </w:rPr>
        <w:t xml:space="preserve"> of the source</w:t>
      </w:r>
      <w:r w:rsidRPr="00357064">
        <w:rPr>
          <w:rFonts w:ascii="Gill Sans MT" w:hAnsi="Gill Sans MT"/>
          <w:sz w:val="24"/>
        </w:rPr>
        <w:t>?</w:t>
      </w:r>
      <w:r w:rsidR="00357064" w:rsidRPr="00357064">
        <w:rPr>
          <w:rFonts w:ascii="Gill Sans MT" w:hAnsi="Gill Sans MT"/>
          <w:sz w:val="24"/>
        </w:rPr>
        <w:t xml:space="preserve"> </w:t>
      </w:r>
      <w:r w:rsidR="00357064" w:rsidRPr="00357064">
        <w:rPr>
          <w:rFonts w:ascii="Gill Sans MT" w:hAnsi="Gill Sans MT"/>
          <w:sz w:val="24"/>
          <w:u w:val="single"/>
        </w:rPr>
        <w:t>Quote</w:t>
      </w:r>
      <w:r w:rsidR="00357064" w:rsidRPr="00357064">
        <w:rPr>
          <w:rFonts w:ascii="Gill Sans MT" w:hAnsi="Gill Sans MT"/>
          <w:sz w:val="24"/>
        </w:rPr>
        <w:t xml:space="preserve"> from the source to support each ‘message’ that you identify. Show how</w:t>
      </w:r>
      <w:r w:rsidR="00357064">
        <w:rPr>
          <w:rFonts w:ascii="Gill Sans MT" w:hAnsi="Gill Sans MT"/>
          <w:sz w:val="24"/>
          <w:u w:val="single"/>
        </w:rPr>
        <w:t xml:space="preserve"> your </w:t>
      </w:r>
      <w:r w:rsidRPr="00357064">
        <w:rPr>
          <w:rFonts w:ascii="Gill Sans MT" w:hAnsi="Gill Sans MT"/>
          <w:sz w:val="24"/>
          <w:u w:val="single"/>
        </w:rPr>
        <w:t>contextual knowledge</w:t>
      </w:r>
      <w:r w:rsidR="00357064">
        <w:rPr>
          <w:rFonts w:ascii="Gill Sans MT" w:hAnsi="Gill Sans MT"/>
          <w:sz w:val="24"/>
        </w:rPr>
        <w:t xml:space="preserve"> supports (or challenges!) the contents of the source. Try to find two key messages. </w:t>
      </w:r>
    </w:p>
    <w:p w:rsidR="00357064" w:rsidRPr="00357064" w:rsidRDefault="00357064" w:rsidP="00357064">
      <w:pPr>
        <w:pStyle w:val="NoSpacing"/>
        <w:ind w:left="720"/>
        <w:rPr>
          <w:rFonts w:ascii="Gill Sans MT" w:hAnsi="Gill Sans MT"/>
          <w:sz w:val="24"/>
        </w:rPr>
      </w:pPr>
    </w:p>
    <w:p w:rsidR="00A903E0" w:rsidRPr="00F22D75" w:rsidRDefault="008220AB" w:rsidP="00F22D75">
      <w:pPr>
        <w:pStyle w:val="NoSpacing"/>
        <w:numPr>
          <w:ilvl w:val="0"/>
          <w:numId w:val="4"/>
        </w:numPr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C</w:t>
      </w:r>
      <w:r w:rsidR="00357064">
        <w:rPr>
          <w:rFonts w:ascii="Gill Sans MT" w:hAnsi="Gill Sans MT"/>
          <w:sz w:val="24"/>
        </w:rPr>
        <w:t>onsider</w:t>
      </w:r>
      <w:r w:rsidR="00861CC9">
        <w:rPr>
          <w:rFonts w:ascii="Gill Sans MT" w:hAnsi="Gill Sans MT"/>
          <w:sz w:val="24"/>
        </w:rPr>
        <w:t xml:space="preserve"> the </w:t>
      </w:r>
      <w:r w:rsidR="00A903E0" w:rsidRPr="00E67A2F">
        <w:rPr>
          <w:rFonts w:ascii="Gill Sans MT" w:hAnsi="Gill Sans MT"/>
          <w:b/>
          <w:sz w:val="24"/>
        </w:rPr>
        <w:t>tone and emphasis</w:t>
      </w:r>
      <w:r w:rsidR="00861CC9">
        <w:rPr>
          <w:rFonts w:ascii="Gill Sans MT" w:hAnsi="Gill Sans MT"/>
          <w:sz w:val="24"/>
        </w:rPr>
        <w:t xml:space="preserve"> of the source – </w:t>
      </w:r>
      <w:r w:rsidR="00357064">
        <w:rPr>
          <w:rFonts w:ascii="Gill Sans MT" w:hAnsi="Gill Sans MT"/>
          <w:sz w:val="24"/>
        </w:rPr>
        <w:t xml:space="preserve">is it exaggerated, so that certain parts of the source contents are </w:t>
      </w:r>
      <w:r w:rsidR="00357064">
        <w:rPr>
          <w:rFonts w:ascii="Gill Sans MT" w:hAnsi="Gill Sans MT"/>
          <w:i/>
          <w:sz w:val="24"/>
        </w:rPr>
        <w:t>distorted</w:t>
      </w:r>
      <w:r w:rsidR="00861CC9">
        <w:rPr>
          <w:rFonts w:ascii="Gill Sans MT" w:hAnsi="Gill Sans MT"/>
          <w:sz w:val="24"/>
        </w:rPr>
        <w:t>?</w:t>
      </w:r>
      <w:r w:rsidR="00357064">
        <w:rPr>
          <w:rFonts w:ascii="Gill Sans MT" w:hAnsi="Gill Sans MT"/>
          <w:sz w:val="24"/>
        </w:rPr>
        <w:t xml:space="preserve"> Or is it more neutral and/or formal, meaning there is less distortion? If the source does include exaggeration (hyperbole, strong adjectives etc.) can this be </w:t>
      </w:r>
      <w:r w:rsidR="00357064">
        <w:rPr>
          <w:rFonts w:ascii="Gill Sans MT" w:hAnsi="Gill Sans MT"/>
          <w:i/>
          <w:sz w:val="24"/>
        </w:rPr>
        <w:t xml:space="preserve">helpful? </w:t>
      </w:r>
      <w:r w:rsidR="00357064">
        <w:rPr>
          <w:rFonts w:ascii="Gill Sans MT" w:hAnsi="Gill Sans MT"/>
          <w:sz w:val="24"/>
        </w:rPr>
        <w:t xml:space="preserve">(Emotive language, </w:t>
      </w:r>
      <w:r w:rsidR="00861CC9" w:rsidRPr="00F22D75">
        <w:rPr>
          <w:rFonts w:ascii="Gill Sans MT" w:hAnsi="Gill Sans MT"/>
          <w:sz w:val="24"/>
        </w:rPr>
        <w:t xml:space="preserve">exaggeration or over-emphasis </w:t>
      </w:r>
      <w:r w:rsidR="00357064" w:rsidRPr="00357064">
        <w:rPr>
          <w:rFonts w:ascii="Gill Sans MT" w:hAnsi="Gill Sans MT"/>
          <w:i/>
          <w:sz w:val="24"/>
          <w:u w:val="single"/>
        </w:rPr>
        <w:t>can help</w:t>
      </w:r>
      <w:r w:rsidR="00357064">
        <w:rPr>
          <w:rFonts w:ascii="Gill Sans MT" w:hAnsi="Gill Sans MT"/>
          <w:sz w:val="24"/>
        </w:rPr>
        <w:t xml:space="preserve"> an historian to find out about the </w:t>
      </w:r>
      <w:r w:rsidR="00861CC9" w:rsidRPr="00F22D75">
        <w:rPr>
          <w:rFonts w:ascii="Gill Sans MT" w:hAnsi="Gill Sans MT"/>
          <w:sz w:val="24"/>
        </w:rPr>
        <w:t>views of a particular group).</w:t>
      </w:r>
    </w:p>
    <w:p w:rsidR="00A903E0" w:rsidRDefault="00A903E0" w:rsidP="006F57D5">
      <w:pPr>
        <w:pStyle w:val="NoSpacing"/>
        <w:rPr>
          <w:rFonts w:ascii="Gill Sans MT" w:hAnsi="Gill Sans MT"/>
          <w:sz w:val="24"/>
        </w:rPr>
      </w:pPr>
    </w:p>
    <w:p w:rsidR="00A903E0" w:rsidRDefault="00A903E0" w:rsidP="00F22D75">
      <w:pPr>
        <w:pStyle w:val="NoSpacing"/>
        <w:numPr>
          <w:ilvl w:val="0"/>
          <w:numId w:val="4"/>
        </w:numPr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 xml:space="preserve">Consider the </w:t>
      </w:r>
      <w:r w:rsidRPr="00E67A2F">
        <w:rPr>
          <w:rFonts w:ascii="Gill Sans MT" w:hAnsi="Gill Sans MT"/>
          <w:b/>
          <w:sz w:val="24"/>
        </w:rPr>
        <w:t>provenance</w:t>
      </w:r>
      <w:r>
        <w:rPr>
          <w:rFonts w:ascii="Gill Sans MT" w:hAnsi="Gill Sans MT"/>
          <w:sz w:val="24"/>
        </w:rPr>
        <w:t xml:space="preserve"> of the source – does </w:t>
      </w:r>
      <w:r w:rsidR="008220AB">
        <w:rPr>
          <w:rFonts w:ascii="Gill Sans MT" w:hAnsi="Gill Sans MT"/>
          <w:sz w:val="24"/>
        </w:rPr>
        <w:t>the source background (</w:t>
      </w:r>
      <w:r w:rsidR="008220AB" w:rsidRPr="008220AB">
        <w:rPr>
          <w:rFonts w:ascii="Gill Sans MT" w:hAnsi="Gill Sans MT"/>
          <w:i/>
          <w:sz w:val="24"/>
        </w:rPr>
        <w:t>who wrote the source, when it was written, the intended audience etc.</w:t>
      </w:r>
      <w:r w:rsidR="008220AB">
        <w:rPr>
          <w:rFonts w:ascii="Gill Sans MT" w:hAnsi="Gill Sans MT"/>
          <w:sz w:val="24"/>
        </w:rPr>
        <w:t>)</w:t>
      </w:r>
      <w:r w:rsidR="00D4263A">
        <w:rPr>
          <w:rFonts w:ascii="Gill Sans MT" w:hAnsi="Gill Sans MT"/>
          <w:sz w:val="24"/>
        </w:rPr>
        <w:t xml:space="preserve"> help to explain why the </w:t>
      </w:r>
      <w:r w:rsidR="00D4263A" w:rsidRPr="00D4263A">
        <w:rPr>
          <w:rFonts w:ascii="Gill Sans MT" w:hAnsi="Gill Sans MT"/>
          <w:b/>
          <w:sz w:val="24"/>
        </w:rPr>
        <w:t>contents</w:t>
      </w:r>
      <w:r w:rsidR="00D4263A">
        <w:rPr>
          <w:rFonts w:ascii="Gill Sans MT" w:hAnsi="Gill Sans MT"/>
          <w:sz w:val="24"/>
        </w:rPr>
        <w:t xml:space="preserve"> are</w:t>
      </w:r>
      <w:r>
        <w:rPr>
          <w:rFonts w:ascii="Gill Sans MT" w:hAnsi="Gill Sans MT"/>
          <w:sz w:val="24"/>
        </w:rPr>
        <w:t xml:space="preserve"> accurate</w:t>
      </w:r>
      <w:r w:rsidR="00861CC9">
        <w:rPr>
          <w:rFonts w:ascii="Gill Sans MT" w:hAnsi="Gill Sans MT"/>
          <w:sz w:val="24"/>
        </w:rPr>
        <w:t>/</w:t>
      </w:r>
      <w:r w:rsidR="00C3534A">
        <w:rPr>
          <w:rFonts w:ascii="Gill Sans MT" w:hAnsi="Gill Sans MT"/>
          <w:sz w:val="24"/>
        </w:rPr>
        <w:t xml:space="preserve">inaccurate, objective/distorted, </w:t>
      </w:r>
      <w:proofErr w:type="gramStart"/>
      <w:r w:rsidR="002011BA">
        <w:rPr>
          <w:rFonts w:ascii="Gill Sans MT" w:hAnsi="Gill Sans MT"/>
          <w:sz w:val="24"/>
        </w:rPr>
        <w:t>balanced</w:t>
      </w:r>
      <w:proofErr w:type="gramEnd"/>
      <w:r>
        <w:rPr>
          <w:rFonts w:ascii="Gill Sans MT" w:hAnsi="Gill Sans MT"/>
          <w:sz w:val="24"/>
        </w:rPr>
        <w:t xml:space="preserve">/partial and so on? Does this help to explain why a particular </w:t>
      </w:r>
      <w:r w:rsidRPr="00D4263A">
        <w:rPr>
          <w:rFonts w:ascii="Gill Sans MT" w:hAnsi="Gill Sans MT"/>
          <w:b/>
          <w:sz w:val="24"/>
        </w:rPr>
        <w:t>tone and emphasis</w:t>
      </w:r>
      <w:r w:rsidR="00D4263A">
        <w:rPr>
          <w:rFonts w:ascii="Gill Sans MT" w:hAnsi="Gill Sans MT"/>
          <w:sz w:val="24"/>
        </w:rPr>
        <w:t xml:space="preserve"> has been used</w:t>
      </w:r>
      <w:r>
        <w:rPr>
          <w:rFonts w:ascii="Gill Sans MT" w:hAnsi="Gill Sans MT"/>
          <w:sz w:val="24"/>
        </w:rPr>
        <w:t>?</w:t>
      </w:r>
      <w:r w:rsidR="00225552">
        <w:rPr>
          <w:rFonts w:ascii="Gill Sans MT" w:hAnsi="Gill Sans MT"/>
          <w:sz w:val="24"/>
        </w:rPr>
        <w:t xml:space="preserve"> Use your </w:t>
      </w:r>
      <w:r w:rsidR="00D4263A">
        <w:rPr>
          <w:rFonts w:ascii="Gill Sans MT" w:hAnsi="Gill Sans MT"/>
          <w:sz w:val="24"/>
        </w:rPr>
        <w:t xml:space="preserve">contextual knowledge to help </w:t>
      </w:r>
      <w:r w:rsidR="00225552">
        <w:rPr>
          <w:rFonts w:ascii="Gill Sans MT" w:hAnsi="Gill Sans MT"/>
          <w:sz w:val="24"/>
        </w:rPr>
        <w:t>explain your judgements.</w:t>
      </w:r>
    </w:p>
    <w:p w:rsidR="001342BF" w:rsidRDefault="001342BF" w:rsidP="006F57D5">
      <w:pPr>
        <w:pStyle w:val="NoSpacing"/>
        <w:rPr>
          <w:rFonts w:ascii="Gill Sans MT" w:hAnsi="Gill Sans MT"/>
          <w:sz w:val="24"/>
        </w:rPr>
      </w:pPr>
    </w:p>
    <w:p w:rsidR="001342BF" w:rsidRDefault="001342BF" w:rsidP="006F57D5">
      <w:pPr>
        <w:pStyle w:val="NoSpacing"/>
        <w:rPr>
          <w:rFonts w:ascii="Gill Sans MT" w:hAnsi="Gill Sans MT"/>
          <w:sz w:val="24"/>
        </w:rPr>
      </w:pPr>
      <w:r w:rsidRPr="001342BF">
        <w:rPr>
          <w:rFonts w:ascii="Gill Sans MT" w:hAnsi="Gill Sans MT"/>
          <w:b/>
          <w:sz w:val="24"/>
        </w:rPr>
        <w:t>NB</w:t>
      </w:r>
      <w:r>
        <w:rPr>
          <w:rFonts w:ascii="Gill Sans MT" w:hAnsi="Gill Sans MT"/>
          <w:sz w:val="24"/>
        </w:rPr>
        <w:t xml:space="preserve"> Any extract you are given to assess is likely to have both </w:t>
      </w:r>
      <w:r w:rsidR="00C3534A">
        <w:rPr>
          <w:rFonts w:ascii="Gill Sans MT" w:hAnsi="Gill Sans MT"/>
          <w:b/>
          <w:sz w:val="24"/>
        </w:rPr>
        <w:t>value</w:t>
      </w:r>
      <w:r>
        <w:rPr>
          <w:rFonts w:ascii="Gill Sans MT" w:hAnsi="Gill Sans MT"/>
          <w:sz w:val="24"/>
        </w:rPr>
        <w:t xml:space="preserve"> and </w:t>
      </w:r>
      <w:r w:rsidRPr="001342BF">
        <w:rPr>
          <w:rFonts w:ascii="Gill Sans MT" w:hAnsi="Gill Sans MT"/>
          <w:b/>
          <w:sz w:val="24"/>
        </w:rPr>
        <w:t>limitations</w:t>
      </w:r>
      <w:r>
        <w:rPr>
          <w:rFonts w:ascii="Gill Sans MT" w:hAnsi="Gill Sans MT"/>
          <w:sz w:val="24"/>
        </w:rPr>
        <w:t xml:space="preserve"> as a piece of evidence for an historian studying the topic in question – and your answer needs to reflect this – and s</w:t>
      </w:r>
      <w:r w:rsidR="0027070A">
        <w:rPr>
          <w:rFonts w:ascii="Gill Sans MT" w:hAnsi="Gill Sans MT"/>
          <w:sz w:val="24"/>
        </w:rPr>
        <w:t xml:space="preserve">um up your overall </w:t>
      </w:r>
      <w:r w:rsidR="0027070A" w:rsidRPr="0027070A">
        <w:rPr>
          <w:rFonts w:ascii="Gill Sans MT" w:hAnsi="Gill Sans MT"/>
          <w:b/>
          <w:sz w:val="24"/>
        </w:rPr>
        <w:t>judgement</w:t>
      </w:r>
      <w:r>
        <w:rPr>
          <w:rFonts w:ascii="Gill Sans MT" w:hAnsi="Gill Sans MT"/>
          <w:sz w:val="24"/>
        </w:rPr>
        <w:t xml:space="preserve"> its’ value.</w:t>
      </w:r>
    </w:p>
    <w:p w:rsidR="00790E90" w:rsidRPr="008220AB" w:rsidRDefault="00790E90" w:rsidP="00F22D75">
      <w:pPr>
        <w:pStyle w:val="NoSpacing"/>
        <w:pBdr>
          <w:bottom w:val="single" w:sz="4" w:space="1" w:color="auto"/>
        </w:pBdr>
        <w:rPr>
          <w:rFonts w:ascii="Gill Sans MT" w:hAnsi="Gill Sans MT"/>
          <w:sz w:val="16"/>
        </w:rPr>
      </w:pPr>
    </w:p>
    <w:p w:rsidR="00F22D75" w:rsidRDefault="00D4263A" w:rsidP="006F57D5">
      <w:pPr>
        <w:pStyle w:val="NoSpacing"/>
        <w:rPr>
          <w:rFonts w:ascii="Gill Sans MT" w:hAnsi="Gill Sans MT"/>
          <w:b/>
          <w:sz w:val="24"/>
        </w:rPr>
      </w:pPr>
      <w:r>
        <w:rPr>
          <w:rFonts w:ascii="Gill Sans MT" w:hAnsi="Gill Sans MT"/>
          <w:b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3481589</wp:posOffset>
                </wp:positionH>
                <wp:positionV relativeFrom="paragraph">
                  <wp:posOffset>175671</wp:posOffset>
                </wp:positionV>
                <wp:extent cx="2601532" cy="850006"/>
                <wp:effectExtent l="0" t="0" r="27940" b="266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1532" cy="850006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2D75" w:rsidRPr="00F22D75" w:rsidRDefault="00F22D75" w:rsidP="00F22D75">
                            <w:pPr>
                              <w:pStyle w:val="NoSpacing"/>
                              <w:rPr>
                                <w:rFonts w:ascii="Gill Sans MT" w:hAnsi="Gill Sans MT"/>
                                <w:sz w:val="24"/>
                              </w:rPr>
                            </w:pPr>
                            <w:r w:rsidRPr="00F22D75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>No comparison</w:t>
                            </w:r>
                            <w:r>
                              <w:rPr>
                                <w:rFonts w:ascii="Gill Sans MT" w:hAnsi="Gill Sans MT"/>
                                <w:sz w:val="24"/>
                              </w:rPr>
                              <w:t xml:space="preserve"> of the </w:t>
                            </w:r>
                            <w:r w:rsidR="00EC2E06">
                              <w:rPr>
                                <w:rFonts w:ascii="Gill Sans MT" w:hAnsi="Gill Sans MT"/>
                                <w:sz w:val="24"/>
                              </w:rPr>
                              <w:t xml:space="preserve">three </w:t>
                            </w:r>
                            <w:r>
                              <w:rPr>
                                <w:rFonts w:ascii="Gill Sans MT" w:hAnsi="Gill Sans MT"/>
                                <w:sz w:val="24"/>
                              </w:rPr>
                              <w:t xml:space="preserve">sources is required – so </w:t>
                            </w:r>
                            <w:r w:rsidRPr="00F22D75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 xml:space="preserve">no </w:t>
                            </w:r>
                            <w:r w:rsidRPr="003A1767">
                              <w:rPr>
                                <w:rFonts w:ascii="Gill Sans MT" w:hAnsi="Gill Sans MT"/>
                                <w:b/>
                                <w:sz w:val="24"/>
                                <w:u w:val="single"/>
                              </w:rPr>
                              <w:t>overall</w:t>
                            </w:r>
                            <w:r w:rsidRPr="00F22D75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 xml:space="preserve"> introduction</w:t>
                            </w:r>
                            <w:r w:rsidR="003A1767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 xml:space="preserve"> (or conclusion)</w:t>
                            </w:r>
                            <w:r w:rsidRPr="00F22D75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 xml:space="preserve"> </w:t>
                            </w:r>
                            <w:r w:rsidR="001F66A8">
                              <w:rPr>
                                <w:rFonts w:ascii="Gill Sans MT" w:hAnsi="Gill Sans MT"/>
                                <w:sz w:val="24"/>
                              </w:rPr>
                              <w:t>is needed in your answer.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274.15pt;margin-top:13.85pt;width:204.85pt;height:66.9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" fillcolor="white [3201]" strokecolor="black [3200]" strokeweight="1pt">
                <v:textbox>
                  <w:txbxContent>
                    <w:p w:rsidR="00F22D75" w:rsidRPr="00F22D75" w:rsidRDefault="00F22D75" w:rsidP="00F22D75">
                      <w:pPr>
                        <w:pStyle w:val="NoSpacing"/>
                        <w:rPr>
                          <w:rFonts w:ascii="Gill Sans MT" w:hAnsi="Gill Sans MT"/>
                          <w:sz w:val="24"/>
                        </w:rPr>
                      </w:pPr>
                      <w:r w:rsidRPr="00F22D75">
                        <w:rPr>
                          <w:rFonts w:ascii="Gill Sans MT" w:hAnsi="Gill Sans MT"/>
                          <w:b/>
                          <w:sz w:val="24"/>
                        </w:rPr>
                        <w:t>No comparison</w:t>
                      </w:r>
                      <w:r>
                        <w:rPr>
                          <w:rFonts w:ascii="Gill Sans MT" w:hAnsi="Gill Sans MT"/>
                          <w:sz w:val="24"/>
                        </w:rPr>
                        <w:t xml:space="preserve"> of the </w:t>
                      </w:r>
                      <w:r w:rsidR="00EC2E06">
                        <w:rPr>
                          <w:rFonts w:ascii="Gill Sans MT" w:hAnsi="Gill Sans MT"/>
                          <w:sz w:val="24"/>
                        </w:rPr>
                        <w:t xml:space="preserve">three </w:t>
                      </w:r>
                      <w:r>
                        <w:rPr>
                          <w:rFonts w:ascii="Gill Sans MT" w:hAnsi="Gill Sans MT"/>
                          <w:sz w:val="24"/>
                        </w:rPr>
                        <w:t xml:space="preserve">sources is required – so </w:t>
                      </w:r>
                      <w:r w:rsidRPr="00F22D75">
                        <w:rPr>
                          <w:rFonts w:ascii="Gill Sans MT" w:hAnsi="Gill Sans MT"/>
                          <w:b/>
                          <w:sz w:val="24"/>
                        </w:rPr>
                        <w:t xml:space="preserve">no </w:t>
                      </w:r>
                      <w:r w:rsidRPr="003A1767">
                        <w:rPr>
                          <w:rFonts w:ascii="Gill Sans MT" w:hAnsi="Gill Sans MT"/>
                          <w:b/>
                          <w:sz w:val="24"/>
                          <w:u w:val="single"/>
                        </w:rPr>
                        <w:t>overall</w:t>
                      </w:r>
                      <w:r w:rsidRPr="00F22D75">
                        <w:rPr>
                          <w:rFonts w:ascii="Gill Sans MT" w:hAnsi="Gill Sans MT"/>
                          <w:b/>
                          <w:sz w:val="24"/>
                        </w:rPr>
                        <w:t xml:space="preserve"> introduction</w:t>
                      </w:r>
                      <w:r w:rsidR="003A1767">
                        <w:rPr>
                          <w:rFonts w:ascii="Gill Sans MT" w:hAnsi="Gill Sans MT"/>
                          <w:b/>
                          <w:sz w:val="24"/>
                        </w:rPr>
                        <w:t xml:space="preserve"> (or conclusion)</w:t>
                      </w:r>
                      <w:r w:rsidRPr="00F22D75">
                        <w:rPr>
                          <w:rFonts w:ascii="Gill Sans MT" w:hAnsi="Gill Sans MT"/>
                          <w:b/>
                          <w:sz w:val="24"/>
                        </w:rPr>
                        <w:t xml:space="preserve"> </w:t>
                      </w:r>
                      <w:r w:rsidR="001F66A8">
                        <w:rPr>
                          <w:rFonts w:ascii="Gill Sans MT" w:hAnsi="Gill Sans MT"/>
                          <w:sz w:val="24"/>
                        </w:rPr>
                        <w:t>is needed in your answer.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20716" w:rsidRPr="00120716" w:rsidRDefault="00DC1D88" w:rsidP="006F57D5">
      <w:pPr>
        <w:pStyle w:val="NoSpacing"/>
        <w:rPr>
          <w:rFonts w:ascii="Gill Sans MT" w:hAnsi="Gill Sans MT"/>
          <w:b/>
          <w:sz w:val="24"/>
        </w:rPr>
      </w:pPr>
      <w:r>
        <w:rPr>
          <w:rFonts w:ascii="Gill Sans MT" w:hAnsi="Gill Sans MT"/>
          <w:b/>
          <w:sz w:val="24"/>
        </w:rPr>
        <w:t xml:space="preserve">Structuring </w:t>
      </w:r>
      <w:r w:rsidR="00F22D75">
        <w:rPr>
          <w:rFonts w:ascii="Gill Sans MT" w:hAnsi="Gill Sans MT"/>
          <w:b/>
          <w:sz w:val="24"/>
        </w:rPr>
        <w:t>your answer</w:t>
      </w:r>
    </w:p>
    <w:p w:rsidR="00120716" w:rsidRPr="008220AB" w:rsidRDefault="00120716" w:rsidP="006F57D5">
      <w:pPr>
        <w:pStyle w:val="NoSpacing"/>
        <w:rPr>
          <w:rFonts w:ascii="Gill Sans MT" w:hAnsi="Gill Sans MT"/>
          <w:sz w:val="12"/>
        </w:rPr>
      </w:pPr>
    </w:p>
    <w:p w:rsidR="001342BF" w:rsidRPr="000B149B" w:rsidRDefault="008346BA" w:rsidP="006F57D5">
      <w:pPr>
        <w:pStyle w:val="NoSpacing"/>
        <w:rPr>
          <w:rFonts w:ascii="Gill Sans MT" w:hAnsi="Gill Sans MT"/>
          <w:b/>
          <w:sz w:val="24"/>
        </w:rPr>
      </w:pPr>
      <w:r>
        <w:rPr>
          <w:rFonts w:ascii="Gill Sans MT" w:hAnsi="Gill Sans MT"/>
          <w:b/>
          <w:sz w:val="24"/>
        </w:rPr>
        <w:t>(</w:t>
      </w:r>
      <w:r w:rsidR="0027070A" w:rsidRPr="000B149B">
        <w:rPr>
          <w:rFonts w:ascii="Gill Sans MT" w:hAnsi="Gill Sans MT"/>
          <w:b/>
          <w:sz w:val="24"/>
        </w:rPr>
        <w:t>A</w:t>
      </w:r>
      <w:r>
        <w:rPr>
          <w:rFonts w:ascii="Gill Sans MT" w:hAnsi="Gill Sans MT"/>
          <w:b/>
          <w:sz w:val="24"/>
        </w:rPr>
        <w:t>)</w:t>
      </w:r>
    </w:p>
    <w:p w:rsidR="0027070A" w:rsidRDefault="0027070A" w:rsidP="00F22D75">
      <w:pPr>
        <w:pStyle w:val="NoSpacing"/>
        <w:numPr>
          <w:ilvl w:val="0"/>
          <w:numId w:val="1"/>
        </w:numPr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Strengths and limitations;</w:t>
      </w:r>
    </w:p>
    <w:p w:rsidR="0027070A" w:rsidRDefault="0027070A" w:rsidP="000B149B">
      <w:pPr>
        <w:pStyle w:val="NoSpacing"/>
        <w:numPr>
          <w:ilvl w:val="0"/>
          <w:numId w:val="1"/>
        </w:numPr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Judgement on overall value.</w:t>
      </w:r>
    </w:p>
    <w:p w:rsidR="0027070A" w:rsidRPr="00F22D75" w:rsidRDefault="008220AB" w:rsidP="0027070A">
      <w:pPr>
        <w:pStyle w:val="NoSpacing"/>
        <w:rPr>
          <w:rFonts w:ascii="Gill Sans MT" w:hAnsi="Gill Sans MT"/>
          <w:b/>
          <w:sz w:val="24"/>
        </w:rPr>
      </w:pPr>
      <w:r>
        <w:rPr>
          <w:rFonts w:ascii="Gill Sans MT" w:hAnsi="Gill Sans MT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3485032</wp:posOffset>
                </wp:positionH>
                <wp:positionV relativeFrom="paragraph">
                  <wp:posOffset>138797</wp:posOffset>
                </wp:positionV>
                <wp:extent cx="2605825" cy="905698"/>
                <wp:effectExtent l="0" t="0" r="23495" b="279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5825" cy="9056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1CEB" w:rsidRPr="00C3534A" w:rsidRDefault="00571CEB" w:rsidP="00571CEB">
                            <w:pPr>
                              <w:pStyle w:val="NoSpacing"/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</w:pPr>
                            <w:r w:rsidRPr="003A1767">
                              <w:rPr>
                                <w:rFonts w:ascii="Gill Sans MT" w:hAnsi="Gill Sans MT"/>
                                <w:b/>
                                <w:sz w:val="24"/>
                                <w:u w:val="single"/>
                              </w:rPr>
                              <w:t>Precise</w:t>
                            </w:r>
                            <w:r w:rsidRPr="00571CEB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 xml:space="preserve"> factual details</w:t>
                            </w:r>
                            <w:r w:rsidRPr="00571CEB">
                              <w:rPr>
                                <w:rFonts w:ascii="Gill Sans MT" w:hAnsi="Gill Sans MT"/>
                                <w:sz w:val="24"/>
                              </w:rPr>
                              <w:t xml:space="preserve"> from your contextual knowledge should be used to </w:t>
                            </w:r>
                            <w:r w:rsidR="003A1767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>confirm</w:t>
                            </w:r>
                            <w:r w:rsidRPr="00571CEB">
                              <w:rPr>
                                <w:rFonts w:ascii="Gill Sans MT" w:hAnsi="Gill Sans MT"/>
                                <w:sz w:val="24"/>
                              </w:rPr>
                              <w:t xml:space="preserve"> </w:t>
                            </w:r>
                            <w:r w:rsidRPr="00C3534A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>or challenge</w:t>
                            </w:r>
                            <w:r w:rsidRPr="00571CEB">
                              <w:rPr>
                                <w:rFonts w:ascii="Gill Sans MT" w:hAnsi="Gill Sans MT"/>
                                <w:sz w:val="24"/>
                              </w:rPr>
                              <w:t xml:space="preserve"> the source – </w:t>
                            </w:r>
                            <w:r w:rsidRPr="00C3534A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 xml:space="preserve">but </w:t>
                            </w:r>
                            <w:r w:rsidRPr="003A1767">
                              <w:rPr>
                                <w:rFonts w:ascii="Gill Sans MT" w:hAnsi="Gill Sans MT"/>
                                <w:b/>
                                <w:sz w:val="24"/>
                                <w:u w:val="single"/>
                              </w:rPr>
                              <w:t>only for this.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274.4pt;margin-top:10.95pt;width:205.2pt;height:71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" fillcolor="white [3201]" strokecolor="black [3213]" strokeweight="1pt">
                <v:textbox>
                  <w:txbxContent>
                    <w:p w:rsidR="00571CEB" w:rsidRPr="00C3534A" w:rsidRDefault="00571CEB" w:rsidP="00571CEB">
                      <w:pPr>
                        <w:pStyle w:val="NoSpacing"/>
                        <w:rPr>
                          <w:rFonts w:ascii="Gill Sans MT" w:hAnsi="Gill Sans MT"/>
                          <w:b/>
                          <w:sz w:val="24"/>
                        </w:rPr>
                      </w:pPr>
                      <w:r w:rsidRPr="003A1767">
                        <w:rPr>
                          <w:rFonts w:ascii="Gill Sans MT" w:hAnsi="Gill Sans MT"/>
                          <w:b/>
                          <w:sz w:val="24"/>
                          <w:u w:val="single"/>
                        </w:rPr>
                        <w:t>Precise</w:t>
                      </w:r>
                      <w:r w:rsidRPr="00571CEB">
                        <w:rPr>
                          <w:rFonts w:ascii="Gill Sans MT" w:hAnsi="Gill Sans MT"/>
                          <w:b/>
                          <w:sz w:val="24"/>
                        </w:rPr>
                        <w:t xml:space="preserve"> factual details</w:t>
                      </w:r>
                      <w:r w:rsidRPr="00571CEB">
                        <w:rPr>
                          <w:rFonts w:ascii="Gill Sans MT" w:hAnsi="Gill Sans MT"/>
                          <w:sz w:val="24"/>
                        </w:rPr>
                        <w:t xml:space="preserve"> from your contextual knowledge should be used to </w:t>
                      </w:r>
                      <w:r w:rsidR="003A1767">
                        <w:rPr>
                          <w:rFonts w:ascii="Gill Sans MT" w:hAnsi="Gill Sans MT"/>
                          <w:b/>
                          <w:sz w:val="24"/>
                        </w:rPr>
                        <w:t>confirm</w:t>
                      </w:r>
                      <w:r w:rsidRPr="00571CEB">
                        <w:rPr>
                          <w:rFonts w:ascii="Gill Sans MT" w:hAnsi="Gill Sans MT"/>
                          <w:sz w:val="24"/>
                        </w:rPr>
                        <w:t xml:space="preserve"> </w:t>
                      </w:r>
                      <w:r w:rsidRPr="00C3534A">
                        <w:rPr>
                          <w:rFonts w:ascii="Gill Sans MT" w:hAnsi="Gill Sans MT"/>
                          <w:b/>
                          <w:sz w:val="24"/>
                        </w:rPr>
                        <w:t>or challenge</w:t>
                      </w:r>
                      <w:r w:rsidRPr="00571CEB">
                        <w:rPr>
                          <w:rFonts w:ascii="Gill Sans MT" w:hAnsi="Gill Sans MT"/>
                          <w:sz w:val="24"/>
                        </w:rPr>
                        <w:t xml:space="preserve"> the source – </w:t>
                      </w:r>
                      <w:r w:rsidRPr="00C3534A">
                        <w:rPr>
                          <w:rFonts w:ascii="Gill Sans MT" w:hAnsi="Gill Sans MT"/>
                          <w:b/>
                          <w:sz w:val="24"/>
                        </w:rPr>
                        <w:t xml:space="preserve">but </w:t>
                      </w:r>
                      <w:r w:rsidRPr="003A1767">
                        <w:rPr>
                          <w:rFonts w:ascii="Gill Sans MT" w:hAnsi="Gill Sans MT"/>
                          <w:b/>
                          <w:sz w:val="24"/>
                          <w:u w:val="single"/>
                        </w:rPr>
                        <w:t>only for this.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22D75">
        <w:rPr>
          <w:rFonts w:ascii="Gill Sans MT" w:hAnsi="Gill Sans MT"/>
          <w:b/>
          <w:sz w:val="24"/>
        </w:rPr>
        <w:t>(</w:t>
      </w:r>
      <w:r w:rsidR="0027070A" w:rsidRPr="000B149B">
        <w:rPr>
          <w:rFonts w:ascii="Gill Sans MT" w:hAnsi="Gill Sans MT"/>
          <w:b/>
          <w:sz w:val="24"/>
        </w:rPr>
        <w:t>B</w:t>
      </w:r>
      <w:r w:rsidR="00F22D75">
        <w:rPr>
          <w:rFonts w:ascii="Gill Sans MT" w:hAnsi="Gill Sans MT"/>
          <w:b/>
          <w:sz w:val="24"/>
        </w:rPr>
        <w:t>)</w:t>
      </w:r>
      <w:bookmarkStart w:id="0" w:name="_GoBack"/>
      <w:bookmarkEnd w:id="0"/>
    </w:p>
    <w:p w:rsidR="0027070A" w:rsidRDefault="0027070A" w:rsidP="000B149B">
      <w:pPr>
        <w:pStyle w:val="NoSpacing"/>
        <w:numPr>
          <w:ilvl w:val="0"/>
          <w:numId w:val="2"/>
        </w:numPr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Strengths and limitations;</w:t>
      </w:r>
    </w:p>
    <w:p w:rsidR="00F22D75" w:rsidRDefault="0027070A" w:rsidP="0027070A">
      <w:pPr>
        <w:pStyle w:val="NoSpacing"/>
        <w:numPr>
          <w:ilvl w:val="0"/>
          <w:numId w:val="2"/>
        </w:numPr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Judgement on overall value.</w:t>
      </w:r>
    </w:p>
    <w:p w:rsidR="0027070A" w:rsidRDefault="00F22D75" w:rsidP="0027070A">
      <w:pPr>
        <w:pStyle w:val="NoSpacing"/>
        <w:rPr>
          <w:rFonts w:ascii="Gill Sans MT" w:hAnsi="Gill Sans MT"/>
          <w:sz w:val="24"/>
        </w:rPr>
      </w:pPr>
      <w:r>
        <w:rPr>
          <w:rFonts w:ascii="Gill Sans MT" w:hAnsi="Gill Sans MT"/>
          <w:b/>
          <w:sz w:val="24"/>
        </w:rPr>
        <w:t>(C)</w:t>
      </w:r>
    </w:p>
    <w:p w:rsidR="0027070A" w:rsidRDefault="0027070A" w:rsidP="000B149B">
      <w:pPr>
        <w:pStyle w:val="NoSpacing"/>
        <w:numPr>
          <w:ilvl w:val="0"/>
          <w:numId w:val="3"/>
        </w:numPr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Strengths and limitations;</w:t>
      </w:r>
    </w:p>
    <w:p w:rsidR="0027070A" w:rsidRPr="002011BA" w:rsidRDefault="0027070A" w:rsidP="006F57D5">
      <w:pPr>
        <w:pStyle w:val="NoSpacing"/>
        <w:numPr>
          <w:ilvl w:val="0"/>
          <w:numId w:val="3"/>
        </w:numPr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Judgement on overall value.</w:t>
      </w:r>
    </w:p>
    <w:sectPr w:rsidR="0027070A" w:rsidRPr="002011BA" w:rsidSect="00F22D75"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C343B"/>
    <w:multiLevelType w:val="hybridMultilevel"/>
    <w:tmpl w:val="138C5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D7DE4"/>
    <w:multiLevelType w:val="hybridMultilevel"/>
    <w:tmpl w:val="BD62FD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6B381C"/>
    <w:multiLevelType w:val="hybridMultilevel"/>
    <w:tmpl w:val="7C506E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FB5EB7"/>
    <w:multiLevelType w:val="hybridMultilevel"/>
    <w:tmpl w:val="58F2D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5DF"/>
    <w:rsid w:val="000B149B"/>
    <w:rsid w:val="00120716"/>
    <w:rsid w:val="001342BF"/>
    <w:rsid w:val="00162CC7"/>
    <w:rsid w:val="001F66A8"/>
    <w:rsid w:val="002011BA"/>
    <w:rsid w:val="00225552"/>
    <w:rsid w:val="0027070A"/>
    <w:rsid w:val="00282804"/>
    <w:rsid w:val="0031533D"/>
    <w:rsid w:val="00357064"/>
    <w:rsid w:val="003A1767"/>
    <w:rsid w:val="004E3F33"/>
    <w:rsid w:val="00571CEB"/>
    <w:rsid w:val="005C0CBA"/>
    <w:rsid w:val="005C1072"/>
    <w:rsid w:val="00684B81"/>
    <w:rsid w:val="006F57D5"/>
    <w:rsid w:val="00790E90"/>
    <w:rsid w:val="007D7940"/>
    <w:rsid w:val="0081794A"/>
    <w:rsid w:val="008220AB"/>
    <w:rsid w:val="008346BA"/>
    <w:rsid w:val="00861CC9"/>
    <w:rsid w:val="008A58AD"/>
    <w:rsid w:val="009735B2"/>
    <w:rsid w:val="00A903E0"/>
    <w:rsid w:val="00C3534A"/>
    <w:rsid w:val="00D4263A"/>
    <w:rsid w:val="00DC1D88"/>
    <w:rsid w:val="00DF210D"/>
    <w:rsid w:val="00E133E4"/>
    <w:rsid w:val="00E35509"/>
    <w:rsid w:val="00E67A2F"/>
    <w:rsid w:val="00EC2E06"/>
    <w:rsid w:val="00F145DF"/>
    <w:rsid w:val="00F22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D49D4"/>
  <w15:chartTrackingRefBased/>
  <w15:docId w15:val="{7CA534CB-5FD4-4099-8723-4626ACC03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57D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22D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Bristol Grammar School</Company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Edwards</dc:creator>
  <cp:keywords/>
  <dc:description/>
  <cp:lastModifiedBy>Paula Lobo (Staff)</cp:lastModifiedBy>
  <cp:revision>8</cp:revision>
  <dcterms:created xsi:type="dcterms:W3CDTF">2017-11-06T12:46:00Z</dcterms:created>
  <dcterms:modified xsi:type="dcterms:W3CDTF">2019-10-31T15:16:00Z</dcterms:modified>
</cp:coreProperties>
</file>